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lang w:val="de-DE"/>
        </w:rPr>
        <w:t>Abe Partridge</w:t>
      </w:r>
      <w:r>
        <w:rPr>
          <w:rtl w:val="0"/>
          <w:lang w:val="en-US"/>
        </w:rPr>
        <w:t xml:space="preserve"> is multi-dimensional artist. He is a heralded musician, singer/songwriter, visual artist, and podcaster based in Mobile, Alabama. </w:t>
      </w:r>
      <w:r>
        <w:rPr>
          <w:i w:val="1"/>
          <w:iCs w:val="1"/>
          <w:rtl w:val="0"/>
          <w:lang w:val="en-US"/>
        </w:rPr>
        <w:t>American Songwriter Magazine</w:t>
      </w:r>
      <w:r>
        <w:rPr>
          <w:rtl w:val="0"/>
          <w:lang w:val="en-US"/>
        </w:rPr>
        <w:t xml:space="preserve"> said, </w:t>
      </w:r>
      <w:r>
        <w:rPr>
          <w:rFonts w:ascii="Arial Unicode MS" w:hAnsi="Arial Unicode MS" w:hint="default"/>
          <w:rtl w:val="1"/>
          <w:lang w:val="ar-SA" w:bidi="ar-SA"/>
        </w:rPr>
        <w:t>“</w:t>
      </w:r>
      <w:r>
        <w:rPr>
          <w:rtl w:val="0"/>
          <w:lang w:val="en-US"/>
        </w:rPr>
        <w:t>Abe Partridge has established himself as one of the most respected songwriters and visual folk artists in the southeast.</w:t>
      </w:r>
      <w:r>
        <w:rPr>
          <w:rtl w:val="0"/>
          <w:lang w:val="de-DE"/>
        </w:rPr>
        <w:t xml:space="preserve">” </w:t>
      </w:r>
      <w:r>
        <w:rPr>
          <w:rtl w:val="0"/>
          <w:lang w:val="en-US"/>
        </w:rPr>
        <w:t xml:space="preserve">He developed a reputation for moving, passionate, and sometimes comedic, performances at prestigious songwriter festivals such as </w:t>
      </w:r>
      <w:r>
        <w:rPr>
          <w:b w:val="1"/>
          <w:bCs w:val="1"/>
          <w:rtl w:val="0"/>
          <w:lang w:val="en-US"/>
        </w:rPr>
        <w:t xml:space="preserve">30A Songwriters Festival </w:t>
      </w:r>
      <w:r>
        <w:rPr>
          <w:rtl w:val="0"/>
          <w:lang w:val="en-US"/>
        </w:rPr>
        <w:t xml:space="preserve">and </w:t>
      </w:r>
      <w:r>
        <w:rPr>
          <w:b w:val="1"/>
          <w:bCs w:val="1"/>
          <w:rtl w:val="0"/>
          <w:lang w:val="nl-NL"/>
        </w:rPr>
        <w:t>Americanafest</w:t>
      </w:r>
      <w:r>
        <w:rPr>
          <w:rtl w:val="0"/>
          <w:lang w:val="en-US"/>
        </w:rPr>
        <w:t xml:space="preserve">. He is a regular at the </w:t>
      </w:r>
      <w:r>
        <w:rPr>
          <w:b w:val="1"/>
          <w:bCs w:val="1"/>
          <w:rtl w:val="0"/>
          <w:lang w:val="en-US"/>
        </w:rPr>
        <w:t>Bluebird Caf</w:t>
      </w:r>
      <w:r>
        <w:rPr>
          <w:b w:val="1"/>
          <w:bCs w:val="1"/>
          <w:rtl w:val="0"/>
          <w:lang w:val="fr-FR"/>
        </w:rPr>
        <w:t xml:space="preserve">é </w:t>
      </w:r>
      <w:r>
        <w:rPr>
          <w:rtl w:val="0"/>
          <w:lang w:val="de-DE"/>
        </w:rPr>
        <w:t xml:space="preserve">in Nashville and </w:t>
      </w:r>
      <w:r>
        <w:rPr>
          <w:b w:val="1"/>
          <w:bCs w:val="1"/>
          <w:rtl w:val="0"/>
          <w:lang w:val="nl-NL"/>
        </w:rPr>
        <w:t>Eddie</w:t>
      </w:r>
      <w:r>
        <w:rPr>
          <w:rFonts w:ascii="Arial Unicode MS" w:hAnsi="Arial Unicode MS" w:hint="default"/>
          <w:rtl w:val="0"/>
          <w:lang w:val="de-DE"/>
        </w:rPr>
        <w:t>’</w:t>
      </w:r>
      <w:r>
        <w:rPr>
          <w:b w:val="1"/>
          <w:bCs w:val="1"/>
          <w:rtl w:val="0"/>
          <w:lang w:val="it-IT"/>
        </w:rPr>
        <w:t>s Attic</w:t>
      </w:r>
      <w:r>
        <w:rPr>
          <w:rtl w:val="0"/>
          <w:lang w:val="en-US"/>
        </w:rPr>
        <w:t xml:space="preserve"> in Decatur. He has performed on the syndicated radio programs, </w:t>
      </w:r>
      <w:r>
        <w:rPr>
          <w:i w:val="1"/>
          <w:iCs w:val="1"/>
          <w:rtl w:val="0"/>
          <w:lang w:val="en-US"/>
        </w:rPr>
        <w:t>Mountain Stage</w:t>
      </w:r>
      <w:r>
        <w:rPr>
          <w:rtl w:val="0"/>
          <w:lang w:val="en-US"/>
        </w:rPr>
        <w:t xml:space="preserve"> and </w:t>
      </w:r>
      <w:r>
        <w:rPr>
          <w:i w:val="1"/>
          <w:iCs w:val="1"/>
          <w:rtl w:val="0"/>
          <w:lang w:val="nl-NL"/>
        </w:rPr>
        <w:t>Woodsongs Old Time Radio Hour</w:t>
      </w:r>
      <w:r>
        <w:rPr>
          <w:rtl w:val="0"/>
          <w:lang w:val="en-US"/>
        </w:rPr>
        <w:t xml:space="preserve">. Abe has toured relentlessly with his music both nationally and internationally. His visual art has been in galleries all over the US, in Europe, and in private collections of many including </w:t>
      </w:r>
      <w:r>
        <w:rPr>
          <w:b w:val="1"/>
          <w:bCs w:val="1"/>
          <w:rtl w:val="0"/>
          <w:lang w:val="de-DE"/>
        </w:rPr>
        <w:t>Mike Wolfe</w:t>
      </w:r>
      <w:r>
        <w:rPr>
          <w:rtl w:val="0"/>
          <w:lang w:val="de-DE"/>
        </w:rPr>
        <w:t xml:space="preserve"> (</w:t>
      </w:r>
      <w:r>
        <w:rPr>
          <w:i w:val="1"/>
          <w:iCs w:val="1"/>
          <w:rtl w:val="0"/>
          <w:lang w:val="en-US"/>
        </w:rPr>
        <w:t>American Pickers</w:t>
      </w:r>
      <w:r>
        <w:rPr>
          <w:rtl w:val="0"/>
          <w:lang w:val="en-US"/>
        </w:rPr>
        <w:t xml:space="preserve">) and </w:t>
      </w:r>
      <w:r>
        <w:rPr>
          <w:b w:val="1"/>
          <w:bCs w:val="1"/>
          <w:rtl w:val="0"/>
          <w:lang w:val="da-DK"/>
        </w:rPr>
        <w:t>Tyler Childers</w:t>
      </w:r>
      <w:r>
        <w:rPr>
          <w:rtl w:val="0"/>
          <w:lang w:val="en-US"/>
        </w:rPr>
        <w:t xml:space="preserve">. His podcast, </w:t>
      </w:r>
      <w:r>
        <w:rPr>
          <w:i w:val="1"/>
          <w:iCs w:val="1"/>
          <w:rtl w:val="0"/>
          <w:lang w:val="de-DE"/>
        </w:rPr>
        <w:t>Alabama Astronaut</w:t>
      </w:r>
      <w:r>
        <w:rPr>
          <w:rtl w:val="0"/>
          <w:lang w:val="en-US"/>
        </w:rPr>
        <w:t>, explores the undocumented music of serpent-handling churches in Appalachia and hit the top ten</w:t>
      </w:r>
      <w:r>
        <w:rPr>
          <w:rtl w:val="0"/>
          <w:lang w:val="en-US"/>
        </w:rPr>
        <w:t xml:space="preserve"> documentary podcasts</w:t>
      </w:r>
      <w:r>
        <w:rPr>
          <w:rtl w:val="0"/>
          <w:lang w:val="en-US"/>
        </w:rPr>
        <w:t xml:space="preserve"> </w:t>
      </w:r>
      <w:r>
        <w:rPr>
          <w:rtl w:val="0"/>
          <w:lang w:val="en-US"/>
        </w:rPr>
        <w:t>o</w:t>
      </w:r>
      <w:r>
        <w:rPr>
          <w:rtl w:val="0"/>
          <w:lang w:val="en-US"/>
        </w:rPr>
        <w:t xml:space="preserve">n </w:t>
      </w:r>
      <w:r>
        <w:rPr>
          <w:b w:val="1"/>
          <w:bCs w:val="1"/>
          <w:rtl w:val="0"/>
          <w:lang w:val="de-DE"/>
        </w:rPr>
        <w:t>Apple Podcasts</w:t>
      </w:r>
      <w:r>
        <w:rPr>
          <w:rtl w:val="0"/>
          <w:lang w:val="en-US"/>
        </w:rPr>
        <w:t xml:space="preserve"> within days of its release.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