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line="240" w:lineRule="auto"/>
        <w:rPr>
          <w:rFonts w:ascii="Times Roman" w:cs="Times Roman" w:hAnsi="Times Roman" w:eastAsia="Times Roman"/>
          <w:lang w:val="en-US"/>
        </w:rPr>
      </w:pPr>
      <w:r>
        <w:rPr>
          <w:rFonts w:ascii="Times Roman" w:hAnsi="Times Roman"/>
          <w:b w:val="1"/>
          <w:bCs w:val="1"/>
          <w:rtl w:val="0"/>
          <w:lang w:val="en-US"/>
        </w:rPr>
        <w:t>Abe Partridge</w:t>
      </w:r>
      <w:r>
        <w:rPr>
          <w:rFonts w:ascii="Times Roman" w:hAnsi="Times Roman"/>
          <w:rtl w:val="0"/>
          <w:lang w:val="en-US"/>
        </w:rPr>
        <w:t xml:space="preserve"> is a heralded musician, singer/songwriter, visual artist, and podcaster based in Mobile, Alabama. His 2018 debut,</w:t>
      </w:r>
      <w:r>
        <w:rPr>
          <w:rFonts w:ascii="Times Roman" w:hAnsi="Times Roman" w:hint="default"/>
          <w:rtl w:val="0"/>
          <w:lang w:val="en-US"/>
        </w:rPr>
        <w:t> </w:t>
      </w:r>
      <w:r>
        <w:rPr>
          <w:rFonts w:ascii="Times Roman" w:hAnsi="Times Roman"/>
          <w:i w:val="1"/>
          <w:iCs w:val="1"/>
          <w:rtl w:val="0"/>
          <w:lang w:val="en-US"/>
        </w:rPr>
        <w:t>Cotton Fields and Blood For Days</w:t>
      </w:r>
      <w:r>
        <w:rPr>
          <w:rFonts w:ascii="Times Roman" w:hAnsi="Times Roman" w:hint="default"/>
          <w:rtl w:val="0"/>
          <w:lang w:val="en-US"/>
        </w:rPr>
        <w:t> </w:t>
      </w:r>
      <w:r>
        <w:rPr>
          <w:rFonts w:ascii="Times Roman" w:hAnsi="Times Roman"/>
          <w:rtl w:val="0"/>
          <w:lang w:val="en-US"/>
        </w:rPr>
        <w:t xml:space="preserve">earned him rave reviews, with </w:t>
      </w:r>
      <w:r>
        <w:rPr>
          <w:rFonts w:ascii="Times Roman" w:hAnsi="Times Roman"/>
          <w:b w:val="1"/>
          <w:bCs w:val="1"/>
          <w:rtl w:val="0"/>
          <w:lang w:val="en-US"/>
        </w:rPr>
        <w:t>Tony Paris</w:t>
      </w:r>
      <w:r>
        <w:rPr>
          <w:rFonts w:ascii="Times Roman" w:hAnsi="Times Roman"/>
          <w:rtl w:val="0"/>
          <w:lang w:val="en-US"/>
        </w:rPr>
        <w:t xml:space="preserve"> saying in </w:t>
      </w:r>
      <w:r>
        <w:rPr>
          <w:rFonts w:ascii="Times Roman" w:hAnsi="Times Roman"/>
          <w:i w:val="1"/>
          <w:iCs w:val="1"/>
          <w:rtl w:val="0"/>
          <w:lang w:val="en-US"/>
        </w:rPr>
        <w:t>The</w:t>
      </w:r>
      <w:r>
        <w:rPr>
          <w:rFonts w:ascii="Times Roman" w:hAnsi="Times Roman" w:hint="default"/>
          <w:i w:val="1"/>
          <w:iCs w:val="1"/>
          <w:rtl w:val="0"/>
          <w:lang w:val="en-US"/>
        </w:rPr>
        <w:t> </w:t>
      </w:r>
      <w:r>
        <w:rPr>
          <w:rFonts w:ascii="Times Roman" w:hAnsi="Times Roman"/>
          <w:i w:val="1"/>
          <w:iCs w:val="1"/>
          <w:rtl w:val="0"/>
          <w:lang w:val="en-US"/>
        </w:rPr>
        <w:t>Bitter Southerner</w:t>
      </w:r>
      <w:r>
        <w:rPr>
          <w:rFonts w:ascii="Times Roman" w:hAnsi="Times Roman"/>
          <w:rtl w:val="0"/>
          <w:lang w:val="en-US"/>
        </w:rPr>
        <w:t>: "He plays guitar the same way he writes lyrics, bashing the strings with abandon until they are just about to come loose, then beautifully picking the notes until every last word falls into place. More to the point, Partridge writes to make you sit up and think. He wants to jar your reality.</w:t>
      </w:r>
      <w:r>
        <w:rPr>
          <w:rFonts w:ascii="Times Roman" w:hAnsi="Times Roman" w:hint="default"/>
          <w:rtl w:val="0"/>
          <w:lang w:val="en-US"/>
        </w:rPr>
        <w:t xml:space="preserve">  </w:t>
      </w:r>
      <w:r>
        <w:rPr>
          <w:rFonts w:ascii="Times Roman" w:hAnsi="Times Roman"/>
          <w:rtl w:val="0"/>
          <w:lang w:val="en-US"/>
        </w:rPr>
        <w:t xml:space="preserve">Sometimes, his lyrics are sly and subtle. Sometimes they come at you with a roar and thunder, as if the Four Horsemen of the Apocalypse were approaching, and the heavens were opening up to herald a warning." </w:t>
      </w:r>
    </w:p>
    <w:p>
      <w:pPr>
        <w:pStyle w:val="Default"/>
        <w:spacing w:before="0" w:after="240" w:line="240" w:lineRule="auto"/>
        <w:rPr>
          <w:rFonts w:ascii="Times Roman" w:cs="Times Roman" w:hAnsi="Times Roman" w:eastAsia="Times Roman"/>
        </w:rPr>
      </w:pPr>
      <w:r>
        <w:rPr>
          <w:rFonts w:ascii="Times Roman" w:hAnsi="Times Roman"/>
          <w:rtl w:val="0"/>
          <w:lang w:val="en-US"/>
        </w:rPr>
        <w:t>Since the release of his debut, Partridge has toured relentlessly, including several tours of the Netherlands and the U.K. developing a reputation for moving, passionate, and sometimes comedic, performances at prestigious songwriter festival</w:t>
      </w:r>
      <w:r>
        <w:rPr>
          <w:rFonts w:ascii="Times Roman" w:hAnsi="Times Roman"/>
          <w:rtl w:val="0"/>
          <w:lang w:val="en-US"/>
        </w:rPr>
        <w:t xml:space="preserve">s such as </w:t>
      </w:r>
      <w:r>
        <w:rPr>
          <w:rFonts w:ascii="Times Roman" w:hAnsi="Times Roman"/>
          <w:b w:val="1"/>
          <w:bCs w:val="1"/>
          <w:rtl w:val="0"/>
          <w:lang w:val="en-US"/>
        </w:rPr>
        <w:t>30A Songwriters Festival</w:t>
      </w:r>
      <w:r>
        <w:rPr>
          <w:rFonts w:ascii="Times Roman" w:hAnsi="Times Roman"/>
          <w:rtl w:val="0"/>
          <w:lang w:val="en-US"/>
        </w:rPr>
        <w:t xml:space="preserve">, </w:t>
      </w:r>
      <w:r>
        <w:rPr>
          <w:rFonts w:ascii="Times Roman" w:hAnsi="Times Roman"/>
          <w:b w:val="1"/>
          <w:bCs w:val="1"/>
          <w:rtl w:val="0"/>
          <w:lang w:val="en-US"/>
        </w:rPr>
        <w:t>Frank Brown Songwriters Festival</w:t>
      </w:r>
      <w:r>
        <w:rPr>
          <w:rFonts w:ascii="Times Roman" w:hAnsi="Times Roman"/>
          <w:rtl w:val="0"/>
          <w:lang w:val="en-US"/>
        </w:rPr>
        <w:t xml:space="preserve">, and </w:t>
      </w:r>
      <w:r>
        <w:rPr>
          <w:rFonts w:ascii="Times Roman" w:hAnsi="Times Roman"/>
          <w:b w:val="1"/>
          <w:bCs w:val="1"/>
          <w:rtl w:val="0"/>
          <w:lang w:val="en-US"/>
        </w:rPr>
        <w:t>Americanafest</w:t>
      </w:r>
      <w:r>
        <w:rPr>
          <w:rFonts w:ascii="Arial" w:hAnsi="Arial"/>
          <w:rtl w:val="0"/>
          <w:lang w:val="en-US"/>
        </w:rPr>
        <w:t xml:space="preserve">. </w:t>
      </w:r>
      <w:r>
        <w:rPr>
          <w:rFonts w:ascii="Times Roman" w:hAnsi="Times Roman"/>
          <w:rtl w:val="0"/>
          <w:lang w:val="en-US"/>
        </w:rPr>
        <w:t xml:space="preserve"> </w:t>
      </w:r>
      <w:r>
        <w:rPr>
          <w:rFonts w:ascii="Times Roman" w:hAnsi="Times Roman"/>
          <w:rtl w:val="0"/>
          <w:lang w:val="en-US"/>
        </w:rPr>
        <w:t xml:space="preserve">He is a </w:t>
      </w:r>
      <w:r>
        <w:rPr>
          <w:rFonts w:ascii="Times Roman" w:hAnsi="Times Roman"/>
          <w:rtl w:val="0"/>
          <w:lang w:val="en-US"/>
        </w:rPr>
        <w:t xml:space="preserve">regular at </w:t>
      </w:r>
      <w:r>
        <w:rPr>
          <w:rFonts w:ascii="Times Roman" w:hAnsi="Times Roman"/>
          <w:rtl w:val="0"/>
          <w:lang w:val="en-US"/>
        </w:rPr>
        <w:t>the</w:t>
      </w:r>
      <w:r>
        <w:rPr>
          <w:rFonts w:ascii="Times Roman" w:hAnsi="Times Roman"/>
          <w:rtl w:val="0"/>
          <w:lang w:val="en-US"/>
        </w:rPr>
        <w:t xml:space="preserve"> </w:t>
      </w:r>
      <w:r>
        <w:rPr>
          <w:rFonts w:ascii="Times Roman" w:hAnsi="Times Roman"/>
          <w:b w:val="1"/>
          <w:bCs w:val="1"/>
          <w:rtl w:val="0"/>
          <w:lang w:val="en-US"/>
        </w:rPr>
        <w:t>Bluebird Caf</w:t>
      </w:r>
      <w:r>
        <w:rPr>
          <w:rFonts w:ascii="Times Roman" w:hAnsi="Times Roman" w:hint="default"/>
          <w:b w:val="1"/>
          <w:bCs w:val="1"/>
          <w:rtl w:val="0"/>
          <w:lang w:val="fr-FR"/>
        </w:rPr>
        <w:t>é</w:t>
      </w:r>
      <w:r>
        <w:rPr>
          <w:rFonts w:ascii="Times Roman" w:hAnsi="Times Roman"/>
          <w:rtl w:val="0"/>
          <w:lang w:val="fr-FR"/>
        </w:rPr>
        <w:t xml:space="preserve"> in Nashville and </w:t>
      </w:r>
      <w:r>
        <w:rPr>
          <w:rFonts w:ascii="Times Roman" w:hAnsi="Times Roman"/>
          <w:b w:val="1"/>
          <w:bCs w:val="1"/>
          <w:rtl w:val="0"/>
          <w:lang w:val="fr-FR"/>
        </w:rPr>
        <w:t>Eddie</w:t>
      </w:r>
      <w:r>
        <w:rPr>
          <w:rFonts w:ascii="Times Roman" w:hAnsi="Times Roman" w:hint="default"/>
          <w:b w:val="1"/>
          <w:bCs w:val="1"/>
          <w:rtl w:val="0"/>
          <w:lang w:val="fr-FR"/>
        </w:rPr>
        <w:t>’</w:t>
      </w:r>
      <w:r>
        <w:rPr>
          <w:rFonts w:ascii="Times Roman" w:hAnsi="Times Roman"/>
          <w:b w:val="1"/>
          <w:bCs w:val="1"/>
          <w:rtl w:val="0"/>
          <w:lang w:val="fr-FR"/>
        </w:rPr>
        <w:t>s Attic</w:t>
      </w:r>
      <w:r>
        <w:rPr>
          <w:rFonts w:ascii="Times Roman" w:hAnsi="Times Roman"/>
          <w:rtl w:val="0"/>
          <w:lang w:val="fr-FR"/>
        </w:rPr>
        <w:t xml:space="preserve"> in Decatur</w:t>
      </w:r>
      <w:r>
        <w:rPr>
          <w:rFonts w:ascii="Times Roman" w:hAnsi="Times Roman"/>
          <w:rtl w:val="0"/>
          <w:lang w:val="en-US"/>
        </w:rPr>
        <w:t xml:space="preserve">. He has performed on the syndicated radio programs, </w:t>
      </w:r>
      <w:r>
        <w:rPr>
          <w:rFonts w:ascii="Times Roman" w:hAnsi="Times Roman"/>
          <w:b w:val="1"/>
          <w:bCs w:val="1"/>
          <w:i w:val="1"/>
          <w:iCs w:val="1"/>
          <w:rtl w:val="0"/>
          <w:lang w:val="en-US"/>
        </w:rPr>
        <w:t>Mountain Stage</w:t>
      </w:r>
      <w:r>
        <w:rPr>
          <w:rFonts w:ascii="Times Roman" w:hAnsi="Times Roman" w:hint="default"/>
          <w:i w:val="1"/>
          <w:iCs w:val="1"/>
          <w:rtl w:val="0"/>
          <w:lang w:val="en-US"/>
        </w:rPr>
        <w:t> </w:t>
      </w:r>
      <w:r>
        <w:rPr>
          <w:rFonts w:ascii="Times Roman" w:hAnsi="Times Roman"/>
          <w:rtl w:val="0"/>
          <w:lang w:val="en-US"/>
        </w:rPr>
        <w:t xml:space="preserve">and </w:t>
      </w:r>
      <w:r>
        <w:rPr>
          <w:rFonts w:ascii="Times Roman" w:hAnsi="Times Roman"/>
          <w:b w:val="1"/>
          <w:bCs w:val="1"/>
          <w:i w:val="1"/>
          <w:iCs w:val="1"/>
          <w:rtl w:val="0"/>
          <w:lang w:val="nl-NL"/>
        </w:rPr>
        <w:t>Woodsongs Old Time Radio Hour</w:t>
      </w:r>
      <w:r>
        <w:rPr>
          <w:rFonts w:ascii="Times Roman" w:hAnsi="Times Roman"/>
          <w:rtl w:val="0"/>
          <w:lang w:val="en-US"/>
        </w:rPr>
        <w:t>.</w:t>
      </w:r>
      <w:r>
        <w:rPr>
          <w:rFonts w:ascii="Times Roman" w:hAnsi="Times Roman"/>
          <w:rtl w:val="0"/>
          <w:lang w:val="en-US"/>
        </w:rPr>
        <w:t xml:space="preserve"> He has shared the stage with </w:t>
      </w:r>
      <w:r>
        <w:rPr>
          <w:rFonts w:ascii="Times Roman" w:hAnsi="Times Roman"/>
          <w:b w:val="1"/>
          <w:bCs w:val="1"/>
          <w:rtl w:val="0"/>
          <w:lang w:val="en-US"/>
        </w:rPr>
        <w:t>Morgan Wade</w:t>
      </w:r>
      <w:r>
        <w:rPr>
          <w:rFonts w:ascii="Times Roman" w:hAnsi="Times Roman"/>
          <w:rtl w:val="0"/>
          <w:lang w:val="en-US"/>
        </w:rPr>
        <w:t>,</w:t>
      </w:r>
      <w:r>
        <w:rPr>
          <w:rFonts w:ascii="Times Roman" w:hAnsi="Times Roman"/>
          <w:b w:val="1"/>
          <w:bCs w:val="1"/>
          <w:rtl w:val="0"/>
          <w:lang w:val="en-US"/>
        </w:rPr>
        <w:t xml:space="preserve"> Paul Thorn</w:t>
      </w:r>
      <w:r>
        <w:rPr>
          <w:rFonts w:ascii="Times Roman" w:hAnsi="Times Roman"/>
          <w:rtl w:val="0"/>
          <w:lang w:val="en-US"/>
        </w:rPr>
        <w:t>,</w:t>
      </w:r>
      <w:r>
        <w:rPr>
          <w:rFonts w:ascii="Times Roman" w:hAnsi="Times Roman"/>
          <w:b w:val="1"/>
          <w:bCs w:val="1"/>
          <w:rtl w:val="0"/>
          <w:lang w:val="en-US"/>
        </w:rPr>
        <w:t xml:space="preserve"> Steve Poltz</w:t>
      </w:r>
      <w:r>
        <w:rPr>
          <w:rFonts w:ascii="Times Roman" w:hAnsi="Times Roman"/>
          <w:rtl w:val="0"/>
          <w:lang w:val="en-US"/>
        </w:rPr>
        <w:t>,</w:t>
      </w:r>
      <w:r>
        <w:rPr>
          <w:rFonts w:ascii="Times Roman" w:hAnsi="Times Roman"/>
          <w:b w:val="1"/>
          <w:bCs w:val="1"/>
          <w:rtl w:val="0"/>
          <w:lang w:val="en-US"/>
        </w:rPr>
        <w:t xml:space="preserve"> Dan Bern</w:t>
      </w:r>
      <w:r>
        <w:rPr>
          <w:rFonts w:ascii="Times Roman" w:hAnsi="Times Roman"/>
          <w:rtl w:val="0"/>
          <w:lang w:val="en-US"/>
        </w:rPr>
        <w:t>,</w:t>
      </w:r>
      <w:r>
        <w:rPr>
          <w:rFonts w:ascii="Times Roman" w:hAnsi="Times Roman"/>
          <w:b w:val="1"/>
          <w:bCs w:val="1"/>
          <w:rtl w:val="0"/>
          <w:lang w:val="en-US"/>
        </w:rPr>
        <w:t xml:space="preserve"> Jerry Joseph</w:t>
      </w:r>
      <w:r>
        <w:rPr>
          <w:rFonts w:ascii="Times Roman" w:hAnsi="Times Roman"/>
          <w:rtl w:val="0"/>
          <w:lang w:val="en-US"/>
        </w:rPr>
        <w:t>,</w:t>
      </w:r>
      <w:r>
        <w:rPr>
          <w:rFonts w:ascii="Times Roman" w:hAnsi="Times Roman"/>
          <w:b w:val="1"/>
          <w:bCs w:val="1"/>
          <w:rtl w:val="0"/>
          <w:lang w:val="en-US"/>
        </w:rPr>
        <w:t xml:space="preserve"> Glen Phillips</w:t>
      </w:r>
      <w:r>
        <w:rPr>
          <w:rFonts w:ascii="Times Roman" w:hAnsi="Times Roman"/>
          <w:rtl w:val="0"/>
          <w:lang w:val="en-US"/>
        </w:rPr>
        <w:t xml:space="preserve"> (Toad The Wet Sprocket), </w:t>
      </w:r>
      <w:r>
        <w:rPr>
          <w:rFonts w:ascii="Times Roman" w:hAnsi="Times Roman"/>
          <w:b w:val="1"/>
          <w:bCs w:val="1"/>
          <w:rtl w:val="0"/>
          <w:lang w:val="en-US"/>
        </w:rPr>
        <w:t>Tommy Stinson</w:t>
      </w:r>
      <w:r>
        <w:rPr>
          <w:rFonts w:ascii="Times Roman" w:hAnsi="Times Roman"/>
          <w:rtl w:val="0"/>
          <w:lang w:val="en-US"/>
        </w:rPr>
        <w:t>,</w:t>
      </w:r>
      <w:r>
        <w:rPr>
          <w:rFonts w:ascii="Times Roman" w:hAnsi="Times Roman"/>
          <w:b w:val="1"/>
          <w:bCs w:val="1"/>
          <w:rtl w:val="0"/>
          <w:lang w:val="en-US"/>
        </w:rPr>
        <w:t xml:space="preserve"> Shawn Mullins</w:t>
      </w:r>
      <w:r>
        <w:rPr>
          <w:rFonts w:ascii="Times Roman" w:hAnsi="Times Roman"/>
          <w:rtl w:val="0"/>
          <w:lang w:val="en-US"/>
        </w:rPr>
        <w:t>,</w:t>
      </w:r>
      <w:r>
        <w:rPr>
          <w:rFonts w:ascii="Times Roman" w:hAnsi="Times Roman"/>
          <w:b w:val="1"/>
          <w:bCs w:val="1"/>
          <w:rtl w:val="0"/>
          <w:lang w:val="en-US"/>
        </w:rPr>
        <w:t xml:space="preserve"> John Fullbright</w:t>
      </w:r>
      <w:r>
        <w:rPr>
          <w:rFonts w:ascii="Times Roman" w:hAnsi="Times Roman"/>
          <w:rtl w:val="0"/>
          <w:lang w:val="en-US"/>
        </w:rPr>
        <w:t>, and more.</w:t>
      </w:r>
    </w:p>
    <w:p>
      <w:pPr>
        <w:pStyle w:val="Default"/>
        <w:spacing w:before="0" w:after="240" w:line="240" w:lineRule="auto"/>
        <w:rPr>
          <w:rFonts w:ascii="Times Roman" w:cs="Times Roman" w:hAnsi="Times Roman" w:eastAsia="Times Roman"/>
        </w:rPr>
      </w:pPr>
      <w:r>
        <w:rPr>
          <w:rFonts w:ascii="Times Roman" w:hAnsi="Times Roman"/>
          <w:rtl w:val="0"/>
          <w:lang w:val="en-US"/>
        </w:rPr>
        <w:t xml:space="preserve">Most recently, Partridge and co-producer </w:t>
      </w:r>
      <w:r>
        <w:rPr>
          <w:rFonts w:ascii="Times Roman" w:hAnsi="Times Roman"/>
          <w:b w:val="1"/>
          <w:bCs w:val="1"/>
          <w:rtl w:val="0"/>
          <w:lang w:val="en-US"/>
        </w:rPr>
        <w:t>Ferrill Gibbs</w:t>
      </w:r>
      <w:r>
        <w:rPr>
          <w:rFonts w:ascii="Times Roman" w:hAnsi="Times Roman"/>
          <w:rtl w:val="0"/>
          <w:lang w:val="en-US"/>
        </w:rPr>
        <w:t xml:space="preserve"> released the</w:t>
      </w:r>
      <w:r>
        <w:rPr>
          <w:rFonts w:ascii="Times Roman" w:hAnsi="Times Roman" w:hint="default"/>
          <w:rtl w:val="0"/>
          <w:lang w:val="en-US"/>
        </w:rPr>
        <w:t> </w:t>
      </w:r>
      <w:r>
        <w:rPr>
          <w:rFonts w:ascii="Times Roman" w:hAnsi="Times Roman"/>
          <w:i w:val="1"/>
          <w:iCs w:val="1"/>
          <w:rtl w:val="0"/>
          <w:lang w:val="en-US"/>
        </w:rPr>
        <w:t>Alabama Astronaut</w:t>
      </w:r>
      <w:r>
        <w:rPr>
          <w:rFonts w:ascii="Times Roman" w:hAnsi="Times Roman" w:hint="default"/>
          <w:rtl w:val="0"/>
          <w:lang w:val="en-US"/>
        </w:rPr>
        <w:t> </w:t>
      </w:r>
      <w:r>
        <w:rPr>
          <w:rFonts w:ascii="Times Roman" w:hAnsi="Times Roman"/>
          <w:rtl w:val="0"/>
          <w:lang w:val="en-US"/>
        </w:rPr>
        <w:t xml:space="preserve">podcast, where they explore songs previously undocumented at churches in Appalachia. The podcast finds Partridge chatting with Holiness preachers and looking into the practice of snake handling. It was in the Top Ten documentary podcasts on </w:t>
      </w:r>
      <w:r>
        <w:rPr>
          <w:rFonts w:ascii="Times Roman" w:hAnsi="Times Roman"/>
          <w:b w:val="1"/>
          <w:bCs w:val="1"/>
          <w:rtl w:val="0"/>
          <w:lang w:val="en-US"/>
        </w:rPr>
        <w:t>Apple Podcasts</w:t>
      </w:r>
      <w:r>
        <w:rPr>
          <w:rFonts w:ascii="Times Roman" w:hAnsi="Times Roman"/>
          <w:rtl w:val="0"/>
          <w:lang w:val="en-US"/>
        </w:rPr>
        <w:t xml:space="preserve"> within days of its release</w:t>
      </w:r>
      <w:r>
        <w:rPr>
          <w:rFonts w:ascii="Times Roman" w:hAnsi="Times Roman"/>
          <w:rtl w:val="0"/>
          <w:lang w:val="en-US"/>
        </w:rPr>
        <w:t xml:space="preserve"> and now has over 35k downloads and a 4.9-star rating.</w:t>
      </w:r>
    </w:p>
    <w:p>
      <w:pPr>
        <w:pStyle w:val="Default"/>
        <w:spacing w:before="0" w:after="240" w:line="240" w:lineRule="auto"/>
        <w:rPr>
          <w:rFonts w:ascii="Times Roman" w:cs="Times Roman" w:hAnsi="Times Roman" w:eastAsia="Times Roman"/>
        </w:rPr>
      </w:pPr>
      <w:r>
        <w:rPr>
          <w:rFonts w:ascii="Times Roman" w:hAnsi="Times Roman"/>
          <w:rtl w:val="0"/>
          <w:lang w:val="en-US"/>
        </w:rPr>
        <w:t xml:space="preserve">When Partridge is not writing or touring, </w:t>
      </w:r>
      <w:r>
        <w:rPr>
          <w:rFonts w:ascii="Times Roman" w:hAnsi="Times Roman"/>
          <w:rtl w:val="0"/>
          <w:lang w:val="en-US"/>
        </w:rPr>
        <w:t>h</w:t>
      </w:r>
      <w:r>
        <w:rPr>
          <w:rFonts w:ascii="Times Roman" w:hAnsi="Times Roman"/>
          <w:rtl w:val="0"/>
          <w:lang w:val="en-US"/>
        </w:rPr>
        <w:t xml:space="preserve">e is </w:t>
      </w:r>
      <w:r>
        <w:rPr>
          <w:rFonts w:ascii="Times Roman" w:hAnsi="Times Roman"/>
          <w:rtl w:val="0"/>
          <w:lang w:val="en-US"/>
        </w:rPr>
        <w:t>also a highly acclaimed visual artist. His</w:t>
      </w:r>
      <w:r>
        <w:rPr>
          <w:rFonts w:ascii="Times Roman" w:hAnsi="Times Roman"/>
          <w:rtl w:val="0"/>
          <w:lang w:val="en-US"/>
        </w:rPr>
        <w:t xml:space="preserve"> paintings, </w:t>
      </w:r>
      <w:r>
        <w:rPr>
          <w:rFonts w:ascii="Times Roman" w:hAnsi="Times Roman"/>
          <w:rtl w:val="0"/>
          <w:lang w:val="en-US"/>
        </w:rPr>
        <w:t xml:space="preserve">primarily acrylic on tarred board and watercolors, </w:t>
      </w:r>
      <w:r>
        <w:rPr>
          <w:rFonts w:ascii="Times Roman" w:hAnsi="Times Roman"/>
          <w:rtl w:val="0"/>
          <w:lang w:val="en-US"/>
        </w:rPr>
        <w:t xml:space="preserve">now hang in art galleries around the southeast and in the private collections of </w:t>
      </w:r>
      <w:r>
        <w:rPr>
          <w:rFonts w:ascii="Times Roman" w:hAnsi="Times Roman"/>
          <w:b w:val="1"/>
          <w:bCs w:val="1"/>
          <w:rtl w:val="0"/>
          <w:lang w:val="en-US"/>
        </w:rPr>
        <w:t>Tyler Childers</w:t>
      </w:r>
      <w:r>
        <w:rPr>
          <w:rFonts w:ascii="Times Roman" w:hAnsi="Times Roman"/>
          <w:rtl w:val="0"/>
          <w:lang w:val="en-US"/>
        </w:rPr>
        <w:t>,</w:t>
      </w:r>
      <w:r>
        <w:rPr>
          <w:rFonts w:ascii="Times Roman" w:hAnsi="Times Roman"/>
          <w:b w:val="1"/>
          <w:bCs w:val="1"/>
          <w:rtl w:val="0"/>
          <w:lang w:val="en-US"/>
        </w:rPr>
        <w:t xml:space="preserve"> Mike Wolfe</w:t>
      </w:r>
      <w:r>
        <w:rPr>
          <w:rFonts w:ascii="Times Roman" w:hAnsi="Times Roman"/>
          <w:rtl w:val="0"/>
          <w:lang w:val="en-US"/>
        </w:rPr>
        <w:t xml:space="preserve"> (</w:t>
      </w:r>
      <w:r>
        <w:rPr>
          <w:rFonts w:ascii="Times Roman" w:hAnsi="Times Roman"/>
          <w:i w:val="1"/>
          <w:iCs w:val="1"/>
          <w:rtl w:val="0"/>
          <w:lang w:val="en-US"/>
        </w:rPr>
        <w:t>American Pickers</w:t>
      </w:r>
      <w:r>
        <w:rPr>
          <w:rFonts w:ascii="Times Roman" w:hAnsi="Times Roman"/>
          <w:rtl w:val="0"/>
          <w:lang w:val="en-US"/>
        </w:rPr>
        <w:t>),</w:t>
      </w:r>
      <w:r>
        <w:rPr>
          <w:rFonts w:ascii="Times Roman" w:hAnsi="Times Roman"/>
          <w:rtl w:val="0"/>
          <w:lang w:val="en-US"/>
        </w:rPr>
        <w:t xml:space="preserve"> </w:t>
      </w:r>
      <w:r>
        <w:rPr>
          <w:rFonts w:ascii="Times Roman" w:hAnsi="Times Roman"/>
          <w:b w:val="1"/>
          <w:bCs w:val="1"/>
          <w:rtl w:val="0"/>
          <w:lang w:val="en-US"/>
        </w:rPr>
        <w:t>Rick Hirsch</w:t>
      </w:r>
      <w:r>
        <w:rPr>
          <w:rFonts w:ascii="Times Roman" w:hAnsi="Times Roman"/>
          <w:rtl w:val="0"/>
          <w:lang w:val="en-US"/>
        </w:rPr>
        <w:t xml:space="preserve"> (Wet Willie)</w:t>
      </w:r>
      <w:r>
        <w:rPr>
          <w:rFonts w:ascii="Times Roman" w:hAnsi="Times Roman"/>
          <w:rtl w:val="0"/>
          <w:lang w:val="en-US"/>
        </w:rPr>
        <w:t xml:space="preserve">, and </w:t>
      </w:r>
      <w:r>
        <w:rPr>
          <w:rFonts w:ascii="Times Roman" w:hAnsi="Times Roman"/>
          <w:b w:val="1"/>
          <w:bCs w:val="1"/>
          <w:rtl w:val="0"/>
          <w:lang w:val="en-US"/>
        </w:rPr>
        <w:t>Tommy Prine</w:t>
      </w:r>
      <w:r>
        <w:rPr>
          <w:rFonts w:ascii="Times Roman" w:hAnsi="Times Roman"/>
          <w:rtl w:val="0"/>
          <w:lang w:val="en-US"/>
        </w:rPr>
        <w:t xml:space="preserve">. His artwork was featured in </w:t>
      </w:r>
      <w:r>
        <w:rPr>
          <w:rFonts w:ascii="Times Roman" w:hAnsi="Times Roman"/>
          <w:b w:val="1"/>
          <w:bCs w:val="1"/>
          <w:rtl w:val="0"/>
          <w:lang w:val="en-US"/>
        </w:rPr>
        <w:t>Stephen King</w:t>
      </w:r>
      <w:r>
        <w:rPr>
          <w:rFonts w:ascii="Arial Unicode MS" w:hAnsi="Arial Unicode MS" w:hint="default"/>
          <w:rtl w:val="0"/>
          <w:lang w:val="en-US"/>
        </w:rPr>
        <w:t>’</w:t>
      </w:r>
      <w:r>
        <w:rPr>
          <w:rFonts w:ascii="Times Roman" w:hAnsi="Times Roman"/>
          <w:rtl w:val="0"/>
          <w:lang w:val="it-IT"/>
        </w:rPr>
        <w:t>s 2019 sequel to</w:t>
      </w:r>
      <w:r>
        <w:rPr>
          <w:rFonts w:ascii="Times Roman" w:hAnsi="Times Roman" w:hint="default"/>
          <w:rtl w:val="0"/>
          <w:lang w:val="en-US"/>
        </w:rPr>
        <w:t> </w:t>
      </w:r>
      <w:r>
        <w:rPr>
          <w:rFonts w:ascii="Times Roman" w:hAnsi="Times Roman"/>
          <w:i w:val="1"/>
          <w:iCs w:val="1"/>
          <w:rtl w:val="0"/>
          <w:lang w:val="en-US"/>
        </w:rPr>
        <w:t>The Shining - Dr. Sleep</w:t>
      </w:r>
      <w:r>
        <w:rPr>
          <w:rFonts w:ascii="Times Roman" w:hAnsi="Times Roman"/>
          <w:rtl w:val="0"/>
          <w:lang w:val="en-US"/>
        </w:rPr>
        <w:t xml:space="preserve">. He painted the cover art for </w:t>
      </w:r>
      <w:r>
        <w:rPr>
          <w:rFonts w:ascii="Times Roman" w:hAnsi="Times Roman"/>
          <w:b w:val="1"/>
          <w:bCs w:val="1"/>
          <w:rtl w:val="0"/>
          <w:lang w:val="en-US"/>
        </w:rPr>
        <w:t>Charlie Parr</w:t>
      </w:r>
      <w:r>
        <w:rPr>
          <w:rFonts w:ascii="Arial Unicode MS" w:hAnsi="Arial Unicode MS" w:hint="default"/>
          <w:rtl w:val="0"/>
          <w:lang w:val="en-US"/>
        </w:rPr>
        <w:t>’</w:t>
      </w:r>
      <w:r>
        <w:rPr>
          <w:rFonts w:ascii="Times Roman" w:hAnsi="Times Roman"/>
          <w:rtl w:val="0"/>
          <w:lang w:val="en-US"/>
        </w:rPr>
        <w:t>s,</w:t>
      </w:r>
      <w:r>
        <w:rPr>
          <w:rFonts w:ascii="Times Roman" w:hAnsi="Times Roman" w:hint="default"/>
          <w:rtl w:val="0"/>
          <w:lang w:val="en-US"/>
        </w:rPr>
        <w:t> </w:t>
      </w:r>
      <w:r>
        <w:rPr>
          <w:rFonts w:ascii="Times Roman" w:hAnsi="Times Roman"/>
          <w:i w:val="1"/>
          <w:iCs w:val="1"/>
          <w:rtl w:val="0"/>
          <w:lang w:val="en-US"/>
        </w:rPr>
        <w:t>Last Of The Better Days Ahead</w:t>
      </w:r>
      <w:r>
        <w:rPr>
          <w:rFonts w:ascii="Times Roman" w:hAnsi="Times Roman" w:hint="default"/>
          <w:rtl w:val="0"/>
          <w:lang w:val="en-US"/>
        </w:rPr>
        <w:t> </w:t>
      </w:r>
      <w:r>
        <w:rPr>
          <w:rFonts w:ascii="Times Roman" w:hAnsi="Times Roman"/>
          <w:rtl w:val="0"/>
          <w:lang w:val="en-US"/>
        </w:rPr>
        <w:t>(Smithsonian Folkways)</w:t>
      </w:r>
      <w:r>
        <w:rPr>
          <w:rFonts w:ascii="Times Roman" w:hAnsi="Times Roman"/>
          <w:rtl w:val="0"/>
          <w:lang w:val="en-US"/>
        </w:rPr>
        <w:t xml:space="preserve">. He also created art for </w:t>
      </w:r>
      <w:r>
        <w:rPr>
          <w:rFonts w:ascii="Times Roman" w:hAnsi="Times Roman"/>
          <w:b w:val="1"/>
          <w:bCs w:val="1"/>
          <w:rtl w:val="0"/>
          <w:lang w:val="en-US"/>
        </w:rPr>
        <w:t>Tyler Childers</w:t>
      </w:r>
      <w:r>
        <w:rPr>
          <w:rFonts w:ascii="Arial Unicode MS" w:hAnsi="Arial Unicode MS" w:hint="default"/>
          <w:rtl w:val="0"/>
          <w:lang w:val="en-US"/>
        </w:rPr>
        <w:t xml:space="preserve">’ </w:t>
      </w:r>
      <w:r>
        <w:rPr>
          <w:rFonts w:ascii="Times Roman" w:hAnsi="Times Roman"/>
          <w:rtl w:val="0"/>
          <w:lang w:val="en-US"/>
        </w:rPr>
        <w:t>2022 release,</w:t>
      </w:r>
      <w:r>
        <w:rPr>
          <w:rFonts w:ascii="Times Roman" w:hAnsi="Times Roman" w:hint="default"/>
          <w:rtl w:val="0"/>
          <w:lang w:val="en-US"/>
        </w:rPr>
        <w:t> </w:t>
      </w:r>
      <w:r>
        <w:rPr>
          <w:rFonts w:ascii="Times Roman" w:hAnsi="Times Roman"/>
          <w:i w:val="1"/>
          <w:iCs w:val="1"/>
          <w:rtl w:val="0"/>
          <w:lang w:val="en-US"/>
        </w:rPr>
        <w:t>Can I Take My Hounds To Heaven?</w:t>
      </w:r>
    </w:p>
    <w:p>
      <w:pPr>
        <w:pStyle w:val="Default"/>
        <w:spacing w:before="0" w:after="240" w:line="240" w:lineRule="auto"/>
        <w:rPr>
          <w:rFonts w:ascii="Times Roman" w:cs="Times Roman" w:hAnsi="Times Roman" w:eastAsia="Times Roman"/>
        </w:rPr>
      </w:pPr>
      <w:r>
        <w:rPr>
          <w:rFonts w:ascii="Times Roman" w:hAnsi="Times Roman"/>
          <w:i w:val="1"/>
          <w:iCs w:val="1"/>
          <w:rtl w:val="0"/>
          <w:lang w:val="en-US"/>
        </w:rPr>
        <w:t>American Songwriter Magazine</w:t>
      </w:r>
      <w:r>
        <w:rPr>
          <w:rFonts w:ascii="Times Roman" w:hAnsi="Times Roman" w:hint="default"/>
          <w:rtl w:val="0"/>
          <w:lang w:val="en-US"/>
        </w:rPr>
        <w:t> </w:t>
      </w:r>
      <w:r>
        <w:rPr>
          <w:rFonts w:ascii="Times Roman" w:hAnsi="Times Roman"/>
          <w:rtl w:val="0"/>
          <w:lang w:val="en-US"/>
        </w:rPr>
        <w:t xml:space="preserve">said, </w:t>
      </w:r>
      <w:r>
        <w:rPr>
          <w:rFonts w:ascii="Arial Unicode MS" w:hAnsi="Arial Unicode MS" w:hint="default"/>
          <w:rtl w:val="1"/>
          <w:lang w:val="ar-SA" w:bidi="ar-SA"/>
        </w:rPr>
        <w:t>“</w:t>
      </w:r>
      <w:r>
        <w:rPr>
          <w:rFonts w:ascii="Times Roman" w:hAnsi="Times Roman"/>
          <w:rtl w:val="0"/>
          <w:lang w:val="en-US"/>
        </w:rPr>
        <w:t>Abe Partridge has established himself as one of the most respected songwriters and visual folk artists in the southeast.</w:t>
      </w:r>
      <w:r>
        <w:rPr>
          <w:rFonts w:ascii="Times Roman" w:hAnsi="Times Roman" w:hint="default"/>
          <w:rtl w:val="0"/>
          <w:lang w:val="en-US"/>
        </w:rPr>
        <w:t>”</w:t>
      </w:r>
    </w:p>
    <w:p>
      <w:pPr>
        <w:pStyle w:val="Default"/>
        <w:spacing w:before="0" w:after="240" w:line="240" w:lineRule="auto"/>
        <w:rPr>
          <w:rFonts w:ascii="Times Roman" w:cs="Times Roman" w:hAnsi="Times Roman" w:eastAsia="Times Roman"/>
        </w:rPr>
      </w:pPr>
      <w:r>
        <w:rPr>
          <w:rFonts w:ascii="Times Roman" w:hAnsi="Times Roman"/>
          <w:rtl w:val="0"/>
          <w:lang w:val="en-US"/>
        </w:rPr>
        <w:t>In November of 2022, Partridge released the EP</w:t>
      </w:r>
      <w:r>
        <w:rPr>
          <w:rFonts w:ascii="Times Roman" w:hAnsi="Times Roman" w:hint="default"/>
          <w:rtl w:val="0"/>
          <w:lang w:val="en-US"/>
        </w:rPr>
        <w:t> </w:t>
      </w:r>
      <w:r>
        <w:rPr>
          <w:rFonts w:ascii="Times Roman" w:hAnsi="Times Roman"/>
          <w:i w:val="1"/>
          <w:iCs w:val="1"/>
          <w:rtl w:val="0"/>
          <w:lang w:val="en-US"/>
        </w:rPr>
        <w:t>Alabama Skies</w:t>
      </w:r>
      <w:r>
        <w:rPr>
          <w:rFonts w:ascii="Times Roman" w:hAnsi="Times Roman" w:hint="default"/>
          <w:rtl w:val="0"/>
          <w:lang w:val="en-US"/>
        </w:rPr>
        <w:t> </w:t>
      </w:r>
      <w:r>
        <w:rPr>
          <w:rFonts w:ascii="Times Roman" w:hAnsi="Times Roman"/>
          <w:rtl w:val="0"/>
          <w:lang w:val="en-US"/>
        </w:rPr>
        <w:t>on Baldwin Co. Public Records label which includes "Abe Partridge</w:t>
      </w:r>
      <w:r>
        <w:rPr>
          <w:rFonts w:ascii="Arial Unicode MS" w:hAnsi="Arial Unicode MS" w:hint="default"/>
          <w:rtl w:val="0"/>
          <w:lang w:val="en-US"/>
        </w:rPr>
        <w:t>’</w:t>
      </w:r>
      <w:r>
        <w:rPr>
          <w:rFonts w:ascii="Times Roman" w:hAnsi="Times Roman"/>
          <w:rtl w:val="0"/>
          <w:lang w:val="en-US"/>
        </w:rPr>
        <w:t xml:space="preserve">s 403d Freakout". Partridge told </w:t>
      </w:r>
      <w:r>
        <w:rPr>
          <w:rFonts w:ascii="Times Roman" w:hAnsi="Times Roman"/>
          <w:i w:val="1"/>
          <w:iCs w:val="1"/>
          <w:rtl w:val="0"/>
          <w:lang w:val="en-US"/>
        </w:rPr>
        <w:t>Songfacts</w:t>
      </w:r>
      <w:r>
        <w:rPr>
          <w:rFonts w:ascii="Times Roman" w:hAnsi="Times Roman"/>
          <w:rtl w:val="0"/>
          <w:lang w:val="en-US"/>
        </w:rPr>
        <w:t xml:space="preserve"> the story behind the song: " 'Abe Partridge's 403d Freakout' was a song I wrote in about 20 minutes. It took me two weeks to make it rhyme, and then it took me about six months to learn it. I just sat and wrote a couple of pages of thoughts as they came to me. It was my attempt at describing my thoughts chronologically as they sometimes occur in my head before I filter them. It is those thoughts that I often have if I allow myself to mentally wander."</w:t>
      </w:r>
    </w:p>
    <w:p>
      <w:pPr>
        <w:pStyle w:val="Default"/>
        <w:spacing w:before="0" w:after="240" w:line="240" w:lineRule="auto"/>
      </w:pPr>
      <w:r>
        <w:rPr>
          <w:rFonts w:ascii="Times Roman" w:hAnsi="Times Roman"/>
          <w:rtl w:val="0"/>
          <w:lang w:val="en-US"/>
        </w:rPr>
        <w:t xml:space="preserve">Partridge's exhibit </w:t>
      </w:r>
      <w:r>
        <w:rPr>
          <w:rFonts w:ascii="Times Roman" w:hAnsi="Times Roman"/>
          <w:i w:val="1"/>
          <w:iCs w:val="1"/>
          <w:rtl w:val="0"/>
          <w:lang w:val="en-US"/>
        </w:rPr>
        <w:t>With Signs Following</w:t>
      </w:r>
      <w:r>
        <w:rPr>
          <w:rFonts w:ascii="Times Roman" w:hAnsi="Times Roman"/>
          <w:rtl w:val="0"/>
          <w:lang w:val="en-US"/>
        </w:rPr>
        <w:t xml:space="preserve"> is at the Alabama Contemporary Art Center in Mobile, AL from January 13 - May 20 of 2023</w:t>
      </w:r>
      <w:r>
        <w:rPr>
          <w:rFonts w:ascii="Times Roman" w:hAnsi="Times Roman"/>
          <w:rtl w:val="0"/>
          <w:lang w:val="en-US"/>
        </w:rPr>
        <w:t>. H</w:t>
      </w:r>
      <w:r>
        <w:rPr>
          <w:rFonts w:ascii="Times Roman" w:hAnsi="Times Roman"/>
          <w:rtl w:val="0"/>
          <w:lang w:val="en-US"/>
        </w:rPr>
        <w:t>is full-length studio album,</w:t>
      </w:r>
      <w:r>
        <w:rPr>
          <w:rFonts w:ascii="Times Roman" w:hAnsi="Times Roman" w:hint="default"/>
          <w:rtl w:val="0"/>
          <w:lang w:val="en-US"/>
        </w:rPr>
        <w:t> </w:t>
      </w:r>
      <w:r>
        <w:rPr>
          <w:rFonts w:ascii="Times Roman" w:hAnsi="Times Roman"/>
          <w:i w:val="1"/>
          <w:iCs w:val="1"/>
          <w:rtl w:val="0"/>
          <w:lang w:val="en-US"/>
        </w:rPr>
        <w:t>Love In The Dark</w:t>
      </w:r>
      <w:r>
        <w:rPr>
          <w:rFonts w:ascii="Times Roman" w:hAnsi="Times Roman"/>
          <w:rtl w:val="0"/>
          <w:lang w:val="en-US"/>
        </w:rPr>
        <w:t>, on BCPR label</w:t>
      </w:r>
      <w:r>
        <w:rPr>
          <w:rFonts w:ascii="Times Roman" w:hAnsi="Times Roman"/>
          <w:rtl w:val="0"/>
          <w:lang w:val="en-US"/>
        </w:rPr>
        <w:t>,</w:t>
      </w:r>
      <w:r>
        <w:rPr>
          <w:rFonts w:ascii="Times Roman" w:hAnsi="Times Roman"/>
          <w:rtl w:val="0"/>
          <w:lang w:val="en-US"/>
        </w:rPr>
        <w:t xml:space="preserve"> will be released on May 12, 2023.</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